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347" w:rsidRDefault="00660347">
      <w:pPr>
        <w:rPr>
          <w:rFonts w:ascii="Verdana" w:hAnsi="Verdana"/>
          <w:b/>
          <w:bCs/>
          <w:color w:val="000000"/>
          <w:kern w:val="36"/>
          <w:sz w:val="21"/>
          <w:szCs w:val="21"/>
        </w:rPr>
      </w:pPr>
      <w:r>
        <w:rPr>
          <w:rFonts w:ascii="Verdana" w:hAnsi="Verdana"/>
          <w:b/>
          <w:bCs/>
          <w:color w:val="000000"/>
          <w:kern w:val="36"/>
          <w:sz w:val="21"/>
          <w:szCs w:val="21"/>
        </w:rPr>
        <w:t>CO-PBST 7 Reflection</w:t>
      </w:r>
    </w:p>
    <w:p w:rsidR="007323FE" w:rsidRDefault="007323FE">
      <w:pPr>
        <w:rPr>
          <w:rFonts w:ascii="Verdana" w:hAnsi="Verdana"/>
          <w:b/>
          <w:bCs/>
          <w:color w:val="000000"/>
          <w:kern w:val="36"/>
          <w:sz w:val="21"/>
          <w:szCs w:val="21"/>
        </w:rPr>
      </w:pPr>
      <w:r>
        <w:rPr>
          <w:rFonts w:ascii="Verdana" w:hAnsi="Verdana"/>
          <w:b/>
          <w:bCs/>
          <w:color w:val="000000"/>
          <w:kern w:val="36"/>
          <w:sz w:val="21"/>
          <w:szCs w:val="21"/>
        </w:rPr>
        <w:t>Jason Chesser</w:t>
      </w:r>
    </w:p>
    <w:p w:rsidR="007323FE" w:rsidRDefault="007323FE">
      <w:pPr>
        <w:rPr>
          <w:rFonts w:ascii="Verdana" w:hAnsi="Verdana"/>
          <w:color w:val="000000"/>
          <w:sz w:val="19"/>
          <w:szCs w:val="19"/>
        </w:rPr>
      </w:pPr>
      <w:r>
        <w:rPr>
          <w:rFonts w:ascii="Verdana" w:hAnsi="Verdana"/>
          <w:b/>
          <w:bCs/>
          <w:color w:val="000000"/>
          <w:kern w:val="36"/>
          <w:sz w:val="21"/>
          <w:szCs w:val="21"/>
        </w:rPr>
        <w:t>5-7-12</w:t>
      </w:r>
    </w:p>
    <w:p w:rsidR="00660347" w:rsidRDefault="00660347">
      <w:pPr>
        <w:rPr>
          <w:rFonts w:ascii="Verdana" w:hAnsi="Verdana"/>
          <w:color w:val="000000"/>
          <w:sz w:val="19"/>
          <w:szCs w:val="19"/>
        </w:rPr>
      </w:pPr>
    </w:p>
    <w:p w:rsidR="00660347" w:rsidRPr="00660347" w:rsidRDefault="00660347">
      <w:pPr>
        <w:rPr>
          <w:rFonts w:ascii="Verdana" w:hAnsi="Verdana"/>
          <w:b/>
          <w:color w:val="000000"/>
          <w:sz w:val="19"/>
          <w:szCs w:val="19"/>
        </w:rPr>
      </w:pPr>
      <w:r w:rsidRPr="00660347">
        <w:rPr>
          <w:rFonts w:ascii="Verdana" w:hAnsi="Verdana"/>
          <w:b/>
          <w:color w:val="000000"/>
          <w:sz w:val="19"/>
          <w:szCs w:val="19"/>
        </w:rPr>
        <w:t>7.1 Apply technology to the delivery of standards-based instruction.</w:t>
      </w:r>
    </w:p>
    <w:p w:rsidR="00660347" w:rsidRDefault="00660347" w:rsidP="00660347">
      <w:pPr>
        <w:ind w:firstLine="720"/>
        <w:rPr>
          <w:rFonts w:ascii="Verdana" w:hAnsi="Verdana"/>
          <w:color w:val="000000"/>
          <w:sz w:val="19"/>
          <w:szCs w:val="19"/>
        </w:rPr>
      </w:pPr>
      <w:r>
        <w:rPr>
          <w:rFonts w:ascii="Verdana" w:hAnsi="Verdana"/>
          <w:color w:val="000000"/>
          <w:sz w:val="19"/>
          <w:szCs w:val="19"/>
        </w:rPr>
        <w:t xml:space="preserve">I have met this standard by creating a webquest from Google sites for a fourth grade class.  The webquest guided the class through many resources in a controlled but free environment to create a “TV” show from their findings.  </w:t>
      </w:r>
      <w:r w:rsidRPr="00660347">
        <w:rPr>
          <w:rFonts w:ascii="Verdana" w:hAnsi="Verdana"/>
          <w:sz w:val="19"/>
          <w:szCs w:val="19"/>
        </w:rPr>
        <w:t>Therefore, I have the ability to apply technology to the delivery of standards-based instruction.</w:t>
      </w:r>
    </w:p>
    <w:p w:rsidR="00660347" w:rsidRPr="00660347" w:rsidRDefault="00660347" w:rsidP="00660347">
      <w:pPr>
        <w:ind w:firstLine="720"/>
        <w:rPr>
          <w:rFonts w:ascii="Verdana" w:hAnsi="Verdana"/>
          <w:b/>
          <w:color w:val="000000"/>
          <w:sz w:val="19"/>
          <w:szCs w:val="19"/>
        </w:rPr>
      </w:pPr>
      <w:r>
        <w:rPr>
          <w:rFonts w:ascii="Verdana" w:hAnsi="Verdana"/>
          <w:color w:val="000000"/>
          <w:sz w:val="19"/>
          <w:szCs w:val="19"/>
        </w:rPr>
        <w:br/>
      </w:r>
      <w:r w:rsidRPr="00660347">
        <w:rPr>
          <w:rFonts w:ascii="Verdana" w:hAnsi="Verdana"/>
          <w:b/>
          <w:color w:val="000000"/>
          <w:sz w:val="19"/>
          <w:szCs w:val="19"/>
        </w:rPr>
        <w:t>7.2 Use technology to increase student achievement.</w:t>
      </w:r>
    </w:p>
    <w:p w:rsidR="00660347" w:rsidRDefault="00660347" w:rsidP="00660347">
      <w:pPr>
        <w:ind w:firstLine="720"/>
        <w:rPr>
          <w:rFonts w:ascii="Verdana" w:hAnsi="Verdana"/>
          <w:color w:val="000000"/>
          <w:sz w:val="19"/>
          <w:szCs w:val="19"/>
        </w:rPr>
      </w:pPr>
      <w:r>
        <w:rPr>
          <w:rFonts w:ascii="Verdana" w:hAnsi="Verdana"/>
          <w:color w:val="000000"/>
          <w:sz w:val="19"/>
          <w:szCs w:val="19"/>
        </w:rPr>
        <w:t xml:space="preserve">I have met this standard by creating a SMART board presentation that allows the class to be interactive.  This presentation allows students to come up front and interact with the board by playing games, taking quizzes, having fun and learning in a new and exciting way.  This will increase student achievement because of those reasons.  </w:t>
      </w:r>
      <w:r w:rsidRPr="00660347">
        <w:rPr>
          <w:rFonts w:ascii="Verdana" w:hAnsi="Verdana"/>
          <w:sz w:val="19"/>
          <w:szCs w:val="19"/>
        </w:rPr>
        <w:t>Therefore, I have the ability to apply technology to the delivery of standards-based instruction.</w:t>
      </w:r>
    </w:p>
    <w:p w:rsidR="00660347" w:rsidRPr="00660347" w:rsidRDefault="00660347" w:rsidP="00660347">
      <w:pPr>
        <w:ind w:firstLine="720"/>
        <w:rPr>
          <w:rFonts w:ascii="Verdana" w:hAnsi="Verdana"/>
          <w:b/>
          <w:color w:val="000000"/>
          <w:sz w:val="19"/>
          <w:szCs w:val="19"/>
        </w:rPr>
      </w:pPr>
      <w:r>
        <w:rPr>
          <w:rFonts w:ascii="Verdana" w:hAnsi="Verdana"/>
          <w:color w:val="000000"/>
          <w:sz w:val="19"/>
          <w:szCs w:val="19"/>
        </w:rPr>
        <w:br/>
      </w:r>
      <w:r w:rsidRPr="00660347">
        <w:rPr>
          <w:rFonts w:ascii="Verdana" w:hAnsi="Verdana"/>
          <w:b/>
          <w:color w:val="000000"/>
          <w:sz w:val="19"/>
          <w:szCs w:val="19"/>
        </w:rPr>
        <w:t>7.3 Utilize technology to manage and communicate information.</w:t>
      </w:r>
    </w:p>
    <w:p w:rsidR="00660347" w:rsidRDefault="00660347" w:rsidP="00660347">
      <w:pPr>
        <w:ind w:firstLine="720"/>
        <w:rPr>
          <w:rFonts w:ascii="Verdana" w:hAnsi="Verdana"/>
          <w:color w:val="000000"/>
          <w:sz w:val="19"/>
          <w:szCs w:val="19"/>
        </w:rPr>
      </w:pPr>
      <w:r>
        <w:rPr>
          <w:rFonts w:ascii="Verdana" w:hAnsi="Verdana"/>
          <w:color w:val="000000"/>
          <w:sz w:val="19"/>
          <w:szCs w:val="19"/>
        </w:rPr>
        <w:t>I have met this standard by creating a podcast that students can listen to online.  This is a different way to communicate information through technology.  The podcast can be instructions or an example for an assignment</w:t>
      </w:r>
      <w:r w:rsidR="007323FE">
        <w:rPr>
          <w:rFonts w:ascii="Verdana" w:hAnsi="Verdana"/>
          <w:color w:val="000000"/>
          <w:sz w:val="19"/>
          <w:szCs w:val="19"/>
        </w:rPr>
        <w:t xml:space="preserve"> that the class that will have to do; managing the information given out.  </w:t>
      </w:r>
      <w:r w:rsidR="007323FE" w:rsidRPr="00660347">
        <w:rPr>
          <w:rFonts w:ascii="Verdana" w:hAnsi="Verdana"/>
          <w:sz w:val="19"/>
          <w:szCs w:val="19"/>
        </w:rPr>
        <w:t>Therefore, I have the ability to apply technology to the delivery of standards-based instruction.</w:t>
      </w:r>
    </w:p>
    <w:p w:rsidR="00660347" w:rsidRPr="00660347" w:rsidRDefault="00660347" w:rsidP="00660347">
      <w:pPr>
        <w:ind w:firstLine="720"/>
        <w:rPr>
          <w:rFonts w:ascii="Verdana" w:hAnsi="Verdana"/>
          <w:b/>
          <w:color w:val="000000"/>
          <w:sz w:val="19"/>
          <w:szCs w:val="19"/>
        </w:rPr>
      </w:pPr>
      <w:r>
        <w:rPr>
          <w:rFonts w:ascii="Verdana" w:hAnsi="Verdana"/>
          <w:color w:val="000000"/>
          <w:sz w:val="19"/>
          <w:szCs w:val="19"/>
        </w:rPr>
        <w:br/>
      </w:r>
      <w:r w:rsidRPr="00660347">
        <w:rPr>
          <w:rFonts w:ascii="Verdana" w:hAnsi="Verdana"/>
          <w:b/>
          <w:color w:val="000000"/>
          <w:sz w:val="19"/>
          <w:szCs w:val="19"/>
        </w:rPr>
        <w:t>7.4 Apply technology to data-driven assessments of learning.</w:t>
      </w:r>
    </w:p>
    <w:p w:rsidR="00660347" w:rsidRDefault="007323FE" w:rsidP="00660347">
      <w:pPr>
        <w:ind w:firstLine="720"/>
        <w:rPr>
          <w:rFonts w:ascii="Verdana" w:hAnsi="Verdana"/>
          <w:color w:val="000000"/>
          <w:sz w:val="19"/>
          <w:szCs w:val="19"/>
        </w:rPr>
      </w:pPr>
      <w:r>
        <w:rPr>
          <w:rFonts w:ascii="Verdana" w:hAnsi="Verdana"/>
          <w:color w:val="000000"/>
          <w:sz w:val="19"/>
          <w:szCs w:val="19"/>
        </w:rPr>
        <w:t xml:space="preserve">I have met this standard by creating a SMART board presentation that allows the class to be interactive.  This presentation allows students to come up front and interact with the board by playing games, taking quizzes, having fun and learning in a new and exciting way.  I can also use it to assess my students through quizzes and fun assessment games to see where each student is in a fun way.  </w:t>
      </w:r>
      <w:r w:rsidRPr="00660347">
        <w:rPr>
          <w:rFonts w:ascii="Verdana" w:hAnsi="Verdana"/>
          <w:sz w:val="19"/>
          <w:szCs w:val="19"/>
        </w:rPr>
        <w:t>Therefore, I have the ability to apply technology to the delivery of standards-based instruction.</w:t>
      </w:r>
    </w:p>
    <w:p w:rsidR="00164AD8" w:rsidRDefault="00660347" w:rsidP="00660347">
      <w:pPr>
        <w:ind w:firstLine="720"/>
        <w:rPr>
          <w:rFonts w:ascii="Verdana" w:hAnsi="Verdana"/>
          <w:b/>
          <w:color w:val="000000"/>
          <w:sz w:val="19"/>
          <w:szCs w:val="19"/>
        </w:rPr>
      </w:pPr>
      <w:r>
        <w:rPr>
          <w:rFonts w:ascii="Verdana" w:hAnsi="Verdana"/>
          <w:color w:val="000000"/>
          <w:sz w:val="19"/>
          <w:szCs w:val="19"/>
        </w:rPr>
        <w:br/>
      </w:r>
      <w:r w:rsidRPr="007323FE">
        <w:rPr>
          <w:rFonts w:ascii="Verdana" w:hAnsi="Verdana"/>
          <w:b/>
          <w:color w:val="000000"/>
          <w:sz w:val="19"/>
          <w:szCs w:val="19"/>
        </w:rPr>
        <w:t>7.5 Instruct students in basic technology skills.</w:t>
      </w:r>
    </w:p>
    <w:p w:rsidR="007323FE" w:rsidRDefault="007323FE" w:rsidP="007323FE">
      <w:pPr>
        <w:ind w:firstLine="720"/>
        <w:rPr>
          <w:rFonts w:ascii="Verdana" w:hAnsi="Verdana"/>
          <w:color w:val="000000"/>
          <w:sz w:val="19"/>
          <w:szCs w:val="19"/>
        </w:rPr>
      </w:pPr>
      <w:r>
        <w:rPr>
          <w:rFonts w:ascii="Verdana" w:hAnsi="Verdana"/>
          <w:color w:val="000000"/>
          <w:sz w:val="19"/>
          <w:szCs w:val="19"/>
        </w:rPr>
        <w:t xml:space="preserve">I have met this standard by creating a webquest from Google sites for a fourth grade class.  The webquest guided the class through many resources in a controlled but free environment to create a “TV” show from their findings.  Students will learn how to navigate through the web and use the technology in a responsible and educational way.  </w:t>
      </w:r>
      <w:r w:rsidRPr="00660347">
        <w:rPr>
          <w:rFonts w:ascii="Verdana" w:hAnsi="Verdana"/>
          <w:sz w:val="19"/>
          <w:szCs w:val="19"/>
        </w:rPr>
        <w:t>Therefore, I have the ability to apply technology to the delivery of standards-based instruction.</w:t>
      </w:r>
    </w:p>
    <w:p w:rsidR="007323FE" w:rsidRPr="007323FE" w:rsidRDefault="007323FE" w:rsidP="00660347">
      <w:pPr>
        <w:ind w:firstLine="720"/>
        <w:rPr>
          <w:b/>
        </w:rPr>
      </w:pPr>
    </w:p>
    <w:sectPr w:rsidR="007323FE" w:rsidRPr="007323FE" w:rsidSect="00E00B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0347"/>
    <w:rsid w:val="000256DE"/>
    <w:rsid w:val="0003170B"/>
    <w:rsid w:val="000E4888"/>
    <w:rsid w:val="000E5498"/>
    <w:rsid w:val="001533A3"/>
    <w:rsid w:val="001A2CA7"/>
    <w:rsid w:val="00213A7B"/>
    <w:rsid w:val="00214333"/>
    <w:rsid w:val="0021545F"/>
    <w:rsid w:val="002D0F5E"/>
    <w:rsid w:val="002D1940"/>
    <w:rsid w:val="002D6C10"/>
    <w:rsid w:val="003077A5"/>
    <w:rsid w:val="003558F9"/>
    <w:rsid w:val="00385848"/>
    <w:rsid w:val="003B6B89"/>
    <w:rsid w:val="004263A5"/>
    <w:rsid w:val="004328D8"/>
    <w:rsid w:val="00450668"/>
    <w:rsid w:val="00453704"/>
    <w:rsid w:val="004A00E5"/>
    <w:rsid w:val="004B10E3"/>
    <w:rsid w:val="004C4FF6"/>
    <w:rsid w:val="004E242C"/>
    <w:rsid w:val="004E6299"/>
    <w:rsid w:val="005326F7"/>
    <w:rsid w:val="0056234A"/>
    <w:rsid w:val="00562D59"/>
    <w:rsid w:val="005634F7"/>
    <w:rsid w:val="00566342"/>
    <w:rsid w:val="005718B2"/>
    <w:rsid w:val="005748CA"/>
    <w:rsid w:val="00582D94"/>
    <w:rsid w:val="005922DB"/>
    <w:rsid w:val="005A18E6"/>
    <w:rsid w:val="005B14C7"/>
    <w:rsid w:val="006002B6"/>
    <w:rsid w:val="006433DE"/>
    <w:rsid w:val="00660347"/>
    <w:rsid w:val="00686BC2"/>
    <w:rsid w:val="006953C4"/>
    <w:rsid w:val="006B6DAC"/>
    <w:rsid w:val="006C6805"/>
    <w:rsid w:val="006C68DF"/>
    <w:rsid w:val="006D2056"/>
    <w:rsid w:val="006E04BE"/>
    <w:rsid w:val="006E1459"/>
    <w:rsid w:val="00706EFB"/>
    <w:rsid w:val="007322BA"/>
    <w:rsid w:val="007323FE"/>
    <w:rsid w:val="007411B2"/>
    <w:rsid w:val="007411BD"/>
    <w:rsid w:val="00761797"/>
    <w:rsid w:val="00765A68"/>
    <w:rsid w:val="007D09A7"/>
    <w:rsid w:val="007F3269"/>
    <w:rsid w:val="007F6E2E"/>
    <w:rsid w:val="008314EC"/>
    <w:rsid w:val="0083166E"/>
    <w:rsid w:val="00864978"/>
    <w:rsid w:val="00883C73"/>
    <w:rsid w:val="0088690B"/>
    <w:rsid w:val="008E19EC"/>
    <w:rsid w:val="008F21C2"/>
    <w:rsid w:val="00935A81"/>
    <w:rsid w:val="009474D5"/>
    <w:rsid w:val="009478FF"/>
    <w:rsid w:val="009D02F7"/>
    <w:rsid w:val="009E3860"/>
    <w:rsid w:val="00A04235"/>
    <w:rsid w:val="00A10C2D"/>
    <w:rsid w:val="00A17A0C"/>
    <w:rsid w:val="00A37206"/>
    <w:rsid w:val="00A46494"/>
    <w:rsid w:val="00A70237"/>
    <w:rsid w:val="00AE66AC"/>
    <w:rsid w:val="00AF1E36"/>
    <w:rsid w:val="00B166DE"/>
    <w:rsid w:val="00B31A8E"/>
    <w:rsid w:val="00BA4717"/>
    <w:rsid w:val="00C006CE"/>
    <w:rsid w:val="00C238F5"/>
    <w:rsid w:val="00C368AB"/>
    <w:rsid w:val="00C7061D"/>
    <w:rsid w:val="00C759AD"/>
    <w:rsid w:val="00C77D8B"/>
    <w:rsid w:val="00C82549"/>
    <w:rsid w:val="00C8513F"/>
    <w:rsid w:val="00CB2E5D"/>
    <w:rsid w:val="00CC0EB0"/>
    <w:rsid w:val="00CC6F2D"/>
    <w:rsid w:val="00CE361A"/>
    <w:rsid w:val="00D4390C"/>
    <w:rsid w:val="00DA5A79"/>
    <w:rsid w:val="00DB6918"/>
    <w:rsid w:val="00DC2473"/>
    <w:rsid w:val="00DD59A7"/>
    <w:rsid w:val="00E00B88"/>
    <w:rsid w:val="00E318C9"/>
    <w:rsid w:val="00E84430"/>
    <w:rsid w:val="00EB7F18"/>
    <w:rsid w:val="00EE6C96"/>
    <w:rsid w:val="00F23FD6"/>
    <w:rsid w:val="00F6176F"/>
    <w:rsid w:val="00F6336A"/>
    <w:rsid w:val="00F66DE3"/>
    <w:rsid w:val="00F840BD"/>
    <w:rsid w:val="00F91933"/>
    <w:rsid w:val="00FE096A"/>
    <w:rsid w:val="00FE4E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1</cp:revision>
  <dcterms:created xsi:type="dcterms:W3CDTF">2012-05-09T00:03:00Z</dcterms:created>
  <dcterms:modified xsi:type="dcterms:W3CDTF">2012-05-09T00:18:00Z</dcterms:modified>
</cp:coreProperties>
</file>